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9A4F" w14:textId="6BE9AA96" w:rsidR="00C25584" w:rsidRDefault="00D65974" w:rsidP="00D659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내용증명</w:t>
      </w:r>
    </w:p>
    <w:p w14:paraId="7E422E3B" w14:textId="6B7D5C1A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발신인: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김애경</w:t>
      </w:r>
    </w:p>
    <w:p w14:paraId="434353D2" w14:textId="72479583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주소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 xml:space="preserve">부산시 사상구 주례로 </w:t>
      </w:r>
      <w:r>
        <w:rPr>
          <w:sz w:val="24"/>
          <w:szCs w:val="24"/>
        </w:rPr>
        <w:t>231</w:t>
      </w:r>
      <w:r>
        <w:rPr>
          <w:rFonts w:hint="eastAsia"/>
          <w:sz w:val="24"/>
          <w:szCs w:val="24"/>
        </w:rPr>
        <w:t xml:space="preserve">동양아파트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동 </w:t>
      </w:r>
      <w:r>
        <w:rPr>
          <w:sz w:val="24"/>
          <w:szCs w:val="24"/>
        </w:rPr>
        <w:t>503</w:t>
      </w:r>
      <w:r>
        <w:rPr>
          <w:rFonts w:hint="eastAsia"/>
          <w:sz w:val="24"/>
          <w:szCs w:val="24"/>
        </w:rPr>
        <w:t>호</w:t>
      </w:r>
    </w:p>
    <w:p w14:paraId="3F3FA4E5" w14:textId="5F24EBFD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전화번호</w:t>
      </w:r>
      <w:r>
        <w:rPr>
          <w:sz w:val="24"/>
          <w:szCs w:val="24"/>
        </w:rPr>
        <w:t>: 010-2553-6845</w:t>
      </w:r>
    </w:p>
    <w:p w14:paraId="267E230D" w14:textId="501370E7" w:rsidR="00D65974" w:rsidRDefault="00D65974" w:rsidP="00D65974">
      <w:pPr>
        <w:rPr>
          <w:sz w:val="24"/>
          <w:szCs w:val="24"/>
        </w:rPr>
      </w:pPr>
    </w:p>
    <w:p w14:paraId="14DF3D30" w14:textId="6C5E3870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수신인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삼성생명보험주식회사</w:t>
      </w:r>
    </w:p>
    <w:p w14:paraId="75A82289" w14:textId="37210DDB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대표이사: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전영묵</w:t>
      </w:r>
    </w:p>
    <w:p w14:paraId="0A1D5ACF" w14:textId="1601B07A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주소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 xml:space="preserve">서울시 서초구 서초대로 </w:t>
      </w:r>
      <w:r>
        <w:rPr>
          <w:sz w:val="24"/>
          <w:szCs w:val="24"/>
        </w:rPr>
        <w:t>74</w:t>
      </w:r>
      <w:r>
        <w:rPr>
          <w:rFonts w:hint="eastAsia"/>
          <w:sz w:val="24"/>
          <w:szCs w:val="24"/>
        </w:rPr>
        <w:t xml:space="preserve">길 </w:t>
      </w:r>
      <w:r>
        <w:rPr>
          <w:sz w:val="24"/>
          <w:szCs w:val="24"/>
        </w:rPr>
        <w:t>11</w:t>
      </w:r>
    </w:p>
    <w:p w14:paraId="59DBFE27" w14:textId="152954CF" w:rsidR="00D65974" w:rsidRDefault="00D6597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전화번호:</w:t>
      </w:r>
      <w:r>
        <w:rPr>
          <w:sz w:val="24"/>
          <w:szCs w:val="24"/>
        </w:rPr>
        <w:t xml:space="preserve"> 1588-3114</w:t>
      </w:r>
    </w:p>
    <w:p w14:paraId="6DA73302" w14:textId="425CBB34" w:rsidR="00D65974" w:rsidRDefault="00D65974" w:rsidP="00D65974">
      <w:pPr>
        <w:rPr>
          <w:sz w:val="24"/>
          <w:szCs w:val="24"/>
        </w:rPr>
      </w:pPr>
    </w:p>
    <w:p w14:paraId="64E6F7BD" w14:textId="74A2D4EA" w:rsidR="00CE1A6D" w:rsidRDefault="00D65974" w:rsidP="0031536B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제목 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확정보험의 확정배당금과 배당금의 확정배당금</w:t>
      </w:r>
      <w:r w:rsidR="00CE1A6D">
        <w:rPr>
          <w:rFonts w:hint="eastAsia"/>
          <w:sz w:val="24"/>
          <w:szCs w:val="24"/>
        </w:rPr>
        <w:t>(금리차배당)의</w:t>
      </w:r>
      <w:r w:rsidR="005F2424">
        <w:rPr>
          <w:rFonts w:hint="eastAsia"/>
          <w:sz w:val="24"/>
          <w:szCs w:val="24"/>
        </w:rPr>
        <w:t xml:space="preserve"> 경제적용어</w:t>
      </w:r>
      <w:r w:rsidR="00CE1A6D">
        <w:rPr>
          <w:rFonts w:hint="eastAsia"/>
          <w:sz w:val="24"/>
          <w:szCs w:val="24"/>
        </w:rPr>
        <w:t>를</w:t>
      </w:r>
      <w:r w:rsidR="0031536B">
        <w:rPr>
          <w:rFonts w:hint="eastAsia"/>
          <w:sz w:val="24"/>
          <w:szCs w:val="24"/>
        </w:rPr>
        <w:t xml:space="preserve"> </w:t>
      </w:r>
      <w:r w:rsidR="00CE1A6D">
        <w:rPr>
          <w:rFonts w:hint="eastAsia"/>
          <w:sz w:val="24"/>
          <w:szCs w:val="24"/>
        </w:rPr>
        <w:t>같은 용어를 사용하여 계약자를 기만한점.</w:t>
      </w:r>
    </w:p>
    <w:p w14:paraId="5301544C" w14:textId="7912D142" w:rsidR="005F2424" w:rsidRDefault="005F2424" w:rsidP="003153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삼성생명보험직원의 결정적인</w:t>
      </w:r>
      <w:r w:rsidR="002F1C9D">
        <w:rPr>
          <w:rFonts w:hint="eastAsia"/>
          <w:sz w:val="24"/>
          <w:szCs w:val="24"/>
        </w:rPr>
        <w:t>(예정이율)</w:t>
      </w:r>
      <w:r>
        <w:rPr>
          <w:rFonts w:hint="eastAsia"/>
          <w:sz w:val="24"/>
          <w:szCs w:val="24"/>
        </w:rPr>
        <w:t xml:space="preserve"> 서류누락으로 만기보험금을 전액 수령</w:t>
      </w:r>
      <w:r w:rsidR="0031536B">
        <w:rPr>
          <w:rFonts w:hint="eastAsia"/>
          <w:sz w:val="24"/>
          <w:szCs w:val="24"/>
        </w:rPr>
        <w:t>못하게 한점</w:t>
      </w:r>
      <w:r>
        <w:rPr>
          <w:rFonts w:hint="eastAsia"/>
          <w:sz w:val="24"/>
          <w:szCs w:val="24"/>
        </w:rPr>
        <w:t>.</w:t>
      </w:r>
    </w:p>
    <w:p w14:paraId="3B5AA654" w14:textId="1FABABB3" w:rsidR="005F2424" w:rsidRDefault="005F2424" w:rsidP="00D65974">
      <w:pPr>
        <w:rPr>
          <w:sz w:val="24"/>
          <w:szCs w:val="24"/>
        </w:rPr>
      </w:pPr>
    </w:p>
    <w:p w14:paraId="17E6BAEF" w14:textId="217FD78E" w:rsidR="005F2424" w:rsidRDefault="0031536B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가)</w:t>
      </w:r>
      <w:r>
        <w:rPr>
          <w:sz w:val="24"/>
          <w:szCs w:val="24"/>
        </w:rPr>
        <w:t xml:space="preserve">. </w:t>
      </w:r>
      <w:r w:rsidR="005F2424">
        <w:rPr>
          <w:rFonts w:hint="eastAsia"/>
          <w:sz w:val="24"/>
          <w:szCs w:val="24"/>
        </w:rPr>
        <w:t>1</w:t>
      </w:r>
      <w:r w:rsidR="005F2424">
        <w:rPr>
          <w:sz w:val="24"/>
          <w:szCs w:val="24"/>
        </w:rPr>
        <w:t>989</w:t>
      </w:r>
      <w:r w:rsidR="005F2424">
        <w:rPr>
          <w:rFonts w:hint="eastAsia"/>
          <w:sz w:val="24"/>
          <w:szCs w:val="24"/>
        </w:rPr>
        <w:t xml:space="preserve">년 </w:t>
      </w:r>
      <w:r w:rsidR="005F2424">
        <w:rPr>
          <w:sz w:val="24"/>
          <w:szCs w:val="24"/>
        </w:rPr>
        <w:t>10</w:t>
      </w:r>
      <w:r w:rsidR="005F2424">
        <w:rPr>
          <w:rFonts w:hint="eastAsia"/>
          <w:sz w:val="24"/>
          <w:szCs w:val="24"/>
        </w:rPr>
        <w:t xml:space="preserve">월 </w:t>
      </w:r>
      <w:r w:rsidR="005F2424">
        <w:rPr>
          <w:sz w:val="24"/>
          <w:szCs w:val="24"/>
        </w:rPr>
        <w:t>20</w:t>
      </w:r>
      <w:r w:rsidR="005F2424">
        <w:rPr>
          <w:rFonts w:hint="eastAsia"/>
          <w:sz w:val="24"/>
          <w:szCs w:val="24"/>
        </w:rPr>
        <w:t xml:space="preserve">일 증권번호 </w:t>
      </w:r>
      <w:r w:rsidR="005F2424">
        <w:rPr>
          <w:sz w:val="24"/>
          <w:szCs w:val="24"/>
        </w:rPr>
        <w:t>14736062</w:t>
      </w:r>
      <w:r w:rsidR="005F2424">
        <w:rPr>
          <w:rFonts w:hint="eastAsia"/>
          <w:sz w:val="24"/>
          <w:szCs w:val="24"/>
        </w:rPr>
        <w:t xml:space="preserve">호 보험기간 </w:t>
      </w:r>
      <w:r w:rsidR="005F2424">
        <w:rPr>
          <w:sz w:val="24"/>
          <w:szCs w:val="24"/>
        </w:rPr>
        <w:t>22</w:t>
      </w:r>
      <w:r w:rsidR="005F2424">
        <w:rPr>
          <w:rFonts w:hint="eastAsia"/>
          <w:sz w:val="24"/>
          <w:szCs w:val="24"/>
        </w:rPr>
        <w:t xml:space="preserve">년 납입기간 </w:t>
      </w:r>
      <w:r w:rsidR="005F2424">
        <w:rPr>
          <w:sz w:val="24"/>
          <w:szCs w:val="24"/>
        </w:rPr>
        <w:t>15</w:t>
      </w:r>
      <w:r w:rsidR="005F2424">
        <w:rPr>
          <w:rFonts w:hint="eastAsia"/>
          <w:sz w:val="24"/>
          <w:szCs w:val="24"/>
        </w:rPr>
        <w:t xml:space="preserve">년 </w:t>
      </w:r>
    </w:p>
    <w:p w14:paraId="374B0B20" w14:textId="62F5C7A6" w:rsidR="005F2424" w:rsidRDefault="005F2424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만기일자는 </w:t>
      </w:r>
      <w:r>
        <w:rPr>
          <w:sz w:val="24"/>
          <w:szCs w:val="24"/>
        </w:rPr>
        <w:t>2011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일로 정한 삼성영재 교육보험(종합형)에 대하여 </w:t>
      </w:r>
      <w:r w:rsidR="00CE1A6D">
        <w:rPr>
          <w:rFonts w:hint="eastAsia"/>
          <w:sz w:val="24"/>
          <w:szCs w:val="24"/>
        </w:rPr>
        <w:t>가입</w:t>
      </w:r>
    </w:p>
    <w:p w14:paraId="09F90F43" w14:textId="407D3887" w:rsidR="00CE1A6D" w:rsidRDefault="00CE1A6D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일 계약종료되었습니다.</w:t>
      </w:r>
    </w:p>
    <w:p w14:paraId="1EEE79FF" w14:textId="3DCAF524" w:rsidR="0031536B" w:rsidRDefault="0031536B" w:rsidP="00D65974">
      <w:pPr>
        <w:rPr>
          <w:sz w:val="24"/>
          <w:szCs w:val="24"/>
        </w:rPr>
      </w:pPr>
    </w:p>
    <w:p w14:paraId="0E32BBB5" w14:textId="77777777" w:rsidR="002F1C9D" w:rsidRDefault="0031536B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나)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위 가항의 성실히 납부하였고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가입설계서상에 계약자 생존시 지급받을 </w:t>
      </w:r>
    </w:p>
    <w:p w14:paraId="2E2B4730" w14:textId="483DA409" w:rsidR="0031536B" w:rsidRDefault="00042E2B" w:rsidP="00D659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총합계지급액 </w:t>
      </w:r>
      <w:r>
        <w:rPr>
          <w:sz w:val="24"/>
          <w:szCs w:val="24"/>
        </w:rPr>
        <w:t>35,17</w:t>
      </w:r>
      <w:r w:rsidR="002F1C9D">
        <w:rPr>
          <w:sz w:val="24"/>
          <w:szCs w:val="24"/>
        </w:rPr>
        <w:t>0,</w:t>
      </w:r>
      <w:r>
        <w:rPr>
          <w:sz w:val="24"/>
          <w:szCs w:val="24"/>
        </w:rPr>
        <w:t>000</w:t>
      </w:r>
      <w:r w:rsidR="002F1C9D">
        <w:rPr>
          <w:rFonts w:hint="eastAsia"/>
          <w:sz w:val="24"/>
          <w:szCs w:val="24"/>
        </w:rPr>
        <w:t xml:space="preserve">원에서 </w:t>
      </w:r>
      <w:r w:rsidR="0031536B">
        <w:rPr>
          <w:rFonts w:hint="eastAsia"/>
          <w:sz w:val="24"/>
          <w:szCs w:val="24"/>
        </w:rPr>
        <w:t xml:space="preserve">학자금 </w:t>
      </w:r>
      <w:r w:rsidR="0031536B">
        <w:rPr>
          <w:sz w:val="24"/>
          <w:szCs w:val="24"/>
        </w:rPr>
        <w:t>20,500,000</w:t>
      </w:r>
      <w:r w:rsidR="0031536B">
        <w:rPr>
          <w:rFonts w:hint="eastAsia"/>
          <w:sz w:val="24"/>
          <w:szCs w:val="24"/>
        </w:rPr>
        <w:t xml:space="preserve">원 및 축하금 </w:t>
      </w:r>
      <w:r w:rsidR="0031536B">
        <w:rPr>
          <w:sz w:val="24"/>
          <w:szCs w:val="24"/>
        </w:rPr>
        <w:t>6,100,000</w:t>
      </w:r>
      <w:r w:rsidR="0031536B">
        <w:rPr>
          <w:rFonts w:hint="eastAsia"/>
          <w:sz w:val="24"/>
          <w:szCs w:val="24"/>
        </w:rPr>
        <w:t>원을 수령하였지만,</w:t>
      </w:r>
      <w:r w:rsidR="0031536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나머지</w:t>
      </w:r>
      <w:r w:rsidR="002F1C9D">
        <w:rPr>
          <w:rFonts w:hint="eastAsia"/>
          <w:sz w:val="24"/>
          <w:szCs w:val="24"/>
        </w:rPr>
        <w:t xml:space="preserve"> 확정배당금 8</w:t>
      </w:r>
      <w:r w:rsidR="002F1C9D">
        <w:rPr>
          <w:sz w:val="24"/>
          <w:szCs w:val="24"/>
        </w:rPr>
        <w:t>,570,000</w:t>
      </w:r>
      <w:r w:rsidR="002F1C9D">
        <w:rPr>
          <w:rFonts w:hint="eastAsia"/>
          <w:sz w:val="24"/>
          <w:szCs w:val="24"/>
        </w:rPr>
        <w:t>원은 미지급상태입니다.</w:t>
      </w:r>
    </w:p>
    <w:p w14:paraId="57843060" w14:textId="0540A992" w:rsidR="00CE1A6D" w:rsidRDefault="00CE1A6D" w:rsidP="00D65974">
      <w:pPr>
        <w:rPr>
          <w:sz w:val="24"/>
          <w:szCs w:val="24"/>
        </w:rPr>
      </w:pPr>
    </w:p>
    <w:p w14:paraId="1CB5FF96" w14:textId="793CCC12" w:rsidR="00CE1A6D" w:rsidRDefault="002F1C9D" w:rsidP="00D659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다)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삼성생명측의 주장인 </w:t>
      </w:r>
    </w:p>
    <w:p w14:paraId="2C6DD796" w14:textId="4C45E6A9" w:rsidR="002F1C9D" w:rsidRDefault="002F1C9D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6D78">
        <w:rPr>
          <w:rFonts w:hint="eastAsia"/>
          <w:sz w:val="24"/>
          <w:szCs w:val="24"/>
        </w:rPr>
        <w:t xml:space="preserve">보험료 산출기초에 적용된 예정이율이 동일 보험년도중의 </w:t>
      </w:r>
      <w:r w:rsidR="000C6D78">
        <w:rPr>
          <w:sz w:val="24"/>
          <w:szCs w:val="24"/>
        </w:rPr>
        <w:t>1</w:t>
      </w:r>
      <w:r w:rsidR="000C6D78">
        <w:rPr>
          <w:rFonts w:hint="eastAsia"/>
          <w:sz w:val="24"/>
          <w:szCs w:val="24"/>
        </w:rPr>
        <w:t>년만기 정기예금이율(이하 정기예금이라한다) -</w:t>
      </w:r>
      <w:r w:rsidR="000C6D78">
        <w:rPr>
          <w:sz w:val="24"/>
          <w:szCs w:val="24"/>
        </w:rPr>
        <w:t xml:space="preserve">0.5% </w:t>
      </w:r>
      <w:r w:rsidR="000C6D78">
        <w:rPr>
          <w:rFonts w:hint="eastAsia"/>
          <w:sz w:val="24"/>
          <w:szCs w:val="24"/>
        </w:rPr>
        <w:t>낮은보험</w:t>
      </w:r>
      <w:r w:rsidR="00AF289B">
        <w:rPr>
          <w:rFonts w:hint="eastAsia"/>
          <w:sz w:val="24"/>
          <w:szCs w:val="24"/>
        </w:rPr>
        <w:t>으</w:t>
      </w:r>
      <w:r w:rsidR="000C6D78">
        <w:rPr>
          <w:rFonts w:hint="eastAsia"/>
          <w:sz w:val="24"/>
          <w:szCs w:val="24"/>
        </w:rPr>
        <w:t>로써 매보험년도말 현재 유효하나 계약으로 한다.</w:t>
      </w:r>
    </w:p>
    <w:p w14:paraId="30AEB83D" w14:textId="6E019EFA" w:rsidR="00AF289B" w:rsidRDefault="00AF289B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 문항의 금리차배당금인 확정배당금으로 계약자를 기만하였습니다.</w:t>
      </w:r>
    </w:p>
    <w:p w14:paraId="4F3CDE25" w14:textId="1AE87BB3" w:rsidR="00AF289B" w:rsidRDefault="00AF289B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확정보험인 확정금리(예정이율)의 총합계지급액이 배당금의 은행금리영향을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</w:p>
    <w:p w14:paraId="63DE3BCC" w14:textId="56236E2E" w:rsidR="00AF289B" w:rsidRDefault="00AF289B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금리차배당금을 확정배당금</w:t>
      </w:r>
      <w:r w:rsidR="008E2BB4">
        <w:rPr>
          <w:rFonts w:hint="eastAsia"/>
          <w:sz w:val="24"/>
          <w:szCs w:val="24"/>
        </w:rPr>
        <w:t>으로 사용하여 계약자를 혼돈되게 말입니다.</w:t>
      </w:r>
    </w:p>
    <w:p w14:paraId="2FA692F9" w14:textId="20458492" w:rsidR="008E2BB4" w:rsidRDefault="008E2BB4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결론은 총합계지급액은 금리변동이 없이 </w:t>
      </w:r>
      <w:r w:rsidR="004925F4">
        <w:rPr>
          <w:rFonts w:hint="eastAsia"/>
          <w:sz w:val="24"/>
          <w:szCs w:val="24"/>
        </w:rPr>
        <w:t xml:space="preserve">총합계지급금은 </w:t>
      </w:r>
      <w:r>
        <w:rPr>
          <w:rFonts w:hint="eastAsia"/>
          <w:sz w:val="24"/>
          <w:szCs w:val="24"/>
        </w:rPr>
        <w:t>지급되는것입니다.</w:t>
      </w:r>
    </w:p>
    <w:p w14:paraId="3D218488" w14:textId="49E6250E" w:rsidR="008E2BB4" w:rsidRPr="004925F4" w:rsidRDefault="008E2BB4" w:rsidP="000C6D78">
      <w:pPr>
        <w:ind w:left="240" w:hangingChars="100" w:hanging="240"/>
        <w:rPr>
          <w:sz w:val="24"/>
          <w:szCs w:val="24"/>
        </w:rPr>
      </w:pPr>
    </w:p>
    <w:p w14:paraId="1D286726" w14:textId="3BC8A496" w:rsidR="008E2BB4" w:rsidRDefault="008E2BB4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라)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예정이율이 표기된 문항이 있으면 지급하겠다고 </w:t>
      </w:r>
      <w:r w:rsidR="005C58CF">
        <w:rPr>
          <w:rFonts w:hint="eastAsia"/>
          <w:sz w:val="24"/>
          <w:szCs w:val="24"/>
        </w:rPr>
        <w:t>한</w:t>
      </w:r>
      <w:r w:rsidR="005C58CF">
        <w:rPr>
          <w:sz w:val="24"/>
          <w:szCs w:val="24"/>
        </w:rPr>
        <w:t xml:space="preserve"> </w:t>
      </w:r>
      <w:r w:rsidR="005C58CF">
        <w:rPr>
          <w:rFonts w:hint="eastAsia"/>
          <w:sz w:val="24"/>
          <w:szCs w:val="24"/>
        </w:rPr>
        <w:t>회사직원은</w:t>
      </w:r>
    </w:p>
    <w:p w14:paraId="1B5EE304" w14:textId="171832CF" w:rsidR="005C58CF" w:rsidRDefault="005C58CF" w:rsidP="000C6D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사업방법서의 예정이율문항을 고의적으로 누락한 사업방법서를 발급해 주었습니다.</w:t>
      </w:r>
    </w:p>
    <w:p w14:paraId="67AE05BB" w14:textId="58C5B576" w:rsidR="005C58CF" w:rsidRDefault="005C58CF" w:rsidP="00373AAC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그리하여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차후 예정이율문항이 있는 사업방법서를 </w:t>
      </w:r>
      <w:r w:rsidR="00373AAC">
        <w:rPr>
          <w:rFonts w:hint="eastAsia"/>
          <w:sz w:val="24"/>
          <w:szCs w:val="24"/>
        </w:rPr>
        <w:t xml:space="preserve">법원에서 받은 것을 </w:t>
      </w:r>
      <w:r>
        <w:rPr>
          <w:rFonts w:hint="eastAsia"/>
          <w:sz w:val="24"/>
          <w:szCs w:val="24"/>
        </w:rPr>
        <w:t xml:space="preserve">발견하여 지급요구를 </w:t>
      </w:r>
      <w:r w:rsidR="00373AAC">
        <w:rPr>
          <w:rFonts w:hint="eastAsia"/>
          <w:sz w:val="24"/>
          <w:szCs w:val="24"/>
        </w:rPr>
        <w:t xml:space="preserve">하니 이번에는 </w:t>
      </w:r>
      <w:r>
        <w:rPr>
          <w:rFonts w:hint="eastAsia"/>
          <w:sz w:val="24"/>
          <w:szCs w:val="24"/>
        </w:rPr>
        <w:t xml:space="preserve">소멸시효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년이 경과하여 지급거절입니다</w:t>
      </w:r>
      <w:r>
        <w:rPr>
          <w:sz w:val="24"/>
          <w:szCs w:val="24"/>
        </w:rPr>
        <w:t>.</w:t>
      </w:r>
    </w:p>
    <w:p w14:paraId="0A9B01D0" w14:textId="77777777" w:rsidR="00373AAC" w:rsidRDefault="005C58CF" w:rsidP="005C58C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계속적으로 정당한 </w:t>
      </w:r>
      <w:r w:rsidR="00373AAC"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>요구</w:t>
      </w:r>
      <w:r w:rsidR="00373AAC">
        <w:rPr>
          <w:rFonts w:hint="eastAsia"/>
          <w:sz w:val="24"/>
          <w:szCs w:val="24"/>
        </w:rPr>
        <w:t>를 구하였는데,</w:t>
      </w:r>
    </w:p>
    <w:p w14:paraId="7BFD1B63" w14:textId="25A98158" w:rsidR="00373AAC" w:rsidRDefault="00373AAC" w:rsidP="00373AAC">
      <w:pPr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925F4">
        <w:rPr>
          <w:rFonts w:hint="eastAsia"/>
          <w:sz w:val="24"/>
          <w:szCs w:val="24"/>
        </w:rPr>
        <w:t xml:space="preserve">그동안 </w:t>
      </w:r>
      <w:r>
        <w:rPr>
          <w:rFonts w:hint="eastAsia"/>
          <w:sz w:val="24"/>
          <w:szCs w:val="24"/>
        </w:rPr>
        <w:t>회사측에서</w:t>
      </w:r>
      <w:r w:rsidR="005C58CF">
        <w:rPr>
          <w:rFonts w:hint="eastAsia"/>
          <w:sz w:val="24"/>
          <w:szCs w:val="24"/>
        </w:rPr>
        <w:t xml:space="preserve"> 묵살,</w:t>
      </w:r>
      <w:r w:rsidR="005C58CF">
        <w:rPr>
          <w:sz w:val="24"/>
          <w:szCs w:val="24"/>
        </w:rPr>
        <w:t xml:space="preserve"> </w:t>
      </w:r>
      <w:r w:rsidR="005C58CF">
        <w:rPr>
          <w:rFonts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 w:rsidR="005C58CF">
        <w:rPr>
          <w:rFonts w:hint="eastAsia"/>
          <w:sz w:val="24"/>
          <w:szCs w:val="24"/>
        </w:rPr>
        <w:t>거절</w:t>
      </w:r>
      <w:r w:rsidR="004925F4">
        <w:rPr>
          <w:rFonts w:hint="eastAsia"/>
          <w:sz w:val="24"/>
          <w:szCs w:val="24"/>
        </w:rPr>
        <w:t>되었는데 말입니다.</w:t>
      </w:r>
    </w:p>
    <w:p w14:paraId="72D3CCBB" w14:textId="77777777" w:rsidR="004925F4" w:rsidRDefault="004925F4" w:rsidP="00373AAC">
      <w:pPr>
        <w:ind w:leftChars="100" w:left="200"/>
        <w:rPr>
          <w:sz w:val="24"/>
          <w:szCs w:val="24"/>
        </w:rPr>
      </w:pPr>
    </w:p>
    <w:p w14:paraId="488A841E" w14:textId="77777777" w:rsidR="00220B1E" w:rsidRDefault="004925F4" w:rsidP="00220B1E">
      <w:pPr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>마)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화폐</w:t>
      </w:r>
      <w:r w:rsidR="00220B1E">
        <w:rPr>
          <w:rFonts w:hint="eastAsia"/>
          <w:sz w:val="24"/>
          <w:szCs w:val="24"/>
        </w:rPr>
        <w:t xml:space="preserve">상승에 </w:t>
      </w:r>
      <w:r>
        <w:rPr>
          <w:rFonts w:hint="eastAsia"/>
          <w:sz w:val="24"/>
          <w:szCs w:val="24"/>
        </w:rPr>
        <w:t xml:space="preserve">따라 미지급금 </w:t>
      </w:r>
      <w:r>
        <w:rPr>
          <w:sz w:val="24"/>
          <w:szCs w:val="24"/>
        </w:rPr>
        <w:t>8,570,000</w:t>
      </w:r>
      <w:r>
        <w:rPr>
          <w:rFonts w:hint="eastAsia"/>
          <w:sz w:val="24"/>
          <w:szCs w:val="24"/>
        </w:rPr>
        <w:t xml:space="preserve">원을 </w:t>
      </w:r>
      <w:r w:rsidR="00220B1E">
        <w:rPr>
          <w:sz w:val="24"/>
          <w:szCs w:val="24"/>
        </w:rPr>
        <w:t>10</w:t>
      </w:r>
      <w:r w:rsidR="00220B1E">
        <w:rPr>
          <w:rFonts w:hint="eastAsia"/>
          <w:sz w:val="24"/>
          <w:szCs w:val="24"/>
        </w:rPr>
        <w:t xml:space="preserve">년의 세월만큼 곱한 금액을 </w:t>
      </w:r>
    </w:p>
    <w:p w14:paraId="3F620780" w14:textId="6AB54E52" w:rsidR="00220B1E" w:rsidRDefault="00220B1E" w:rsidP="00220B1E">
      <w:pPr>
        <w:ind w:leftChars="100" w:left="20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요구합니다</w:t>
      </w:r>
    </w:p>
    <w:p w14:paraId="7E1043BB" w14:textId="77777777" w:rsidR="00373AAC" w:rsidRDefault="00373AAC" w:rsidP="00373AAC">
      <w:pPr>
        <w:ind w:leftChars="100" w:left="200"/>
        <w:rPr>
          <w:sz w:val="24"/>
          <w:szCs w:val="24"/>
        </w:rPr>
      </w:pPr>
    </w:p>
    <w:p w14:paraId="62ECA776" w14:textId="6126E2AD" w:rsidR="00220B1E" w:rsidRDefault="00220B1E" w:rsidP="00373AAC">
      <w:pPr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>바)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지급시일은 서류검토를 다하실수 있는 기간으로 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일까지 </w:t>
      </w:r>
    </w:p>
    <w:p w14:paraId="08E8D4DB" w14:textId="39914656" w:rsidR="00373AAC" w:rsidRDefault="00220B1E" w:rsidP="00220B1E">
      <w:pPr>
        <w:ind w:leftChars="100" w:left="20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지급바랍니다.</w:t>
      </w:r>
      <w:r w:rsidR="009A195E">
        <w:rPr>
          <w:sz w:val="24"/>
          <w:szCs w:val="24"/>
        </w:rPr>
        <w:t xml:space="preserve">                  </w:t>
      </w:r>
    </w:p>
    <w:p w14:paraId="4DCFD71C" w14:textId="2A1B48BC" w:rsidR="00373AAC" w:rsidRDefault="009A195E" w:rsidP="00373AAC">
      <w:pPr>
        <w:ind w:leftChars="100"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일</w:t>
      </w:r>
    </w:p>
    <w:p w14:paraId="2328F34F" w14:textId="77777777" w:rsidR="009A195E" w:rsidRPr="005C58CF" w:rsidRDefault="009A195E" w:rsidP="00373AAC">
      <w:pPr>
        <w:ind w:leftChars="100" w:left="200"/>
        <w:rPr>
          <w:rFonts w:hint="eastAsia"/>
          <w:sz w:val="24"/>
          <w:szCs w:val="24"/>
        </w:rPr>
      </w:pPr>
    </w:p>
    <w:p w14:paraId="3EFAE679" w14:textId="77777777" w:rsidR="008E2BB4" w:rsidRDefault="008E2BB4" w:rsidP="000C6D78">
      <w:pPr>
        <w:ind w:left="240" w:hangingChars="100" w:hanging="240"/>
        <w:rPr>
          <w:rFonts w:hint="eastAsia"/>
          <w:sz w:val="24"/>
          <w:szCs w:val="24"/>
        </w:rPr>
      </w:pPr>
    </w:p>
    <w:p w14:paraId="56D6F913" w14:textId="0733C0C0" w:rsidR="000C6D78" w:rsidRPr="005F2424" w:rsidRDefault="000C6D78" w:rsidP="000C6D78">
      <w:pPr>
        <w:ind w:left="240" w:hangingChars="100" w:hanging="240"/>
        <w:rPr>
          <w:rFonts w:hint="eastAsia"/>
          <w:sz w:val="24"/>
          <w:szCs w:val="24"/>
        </w:rPr>
      </w:pPr>
    </w:p>
    <w:sectPr w:rsidR="000C6D78" w:rsidRPr="005F24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DB"/>
    <w:rsid w:val="00042E2B"/>
    <w:rsid w:val="00074FDB"/>
    <w:rsid w:val="000C6D78"/>
    <w:rsid w:val="00220B1E"/>
    <w:rsid w:val="002F1C9D"/>
    <w:rsid w:val="0031536B"/>
    <w:rsid w:val="00373AAC"/>
    <w:rsid w:val="004925F4"/>
    <w:rsid w:val="005C58CF"/>
    <w:rsid w:val="005F2424"/>
    <w:rsid w:val="008E2BB4"/>
    <w:rsid w:val="009A195E"/>
    <w:rsid w:val="00AF289B"/>
    <w:rsid w:val="00C25584"/>
    <w:rsid w:val="00CD0BF9"/>
    <w:rsid w:val="00CE1A6D"/>
    <w:rsid w:val="00D431DB"/>
    <w:rsid w:val="00D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CDDA"/>
  <w15:chartTrackingRefBased/>
  <w15:docId w15:val="{21C9F699-9F01-4AF3-838C-EFC6685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A195E"/>
  </w:style>
  <w:style w:type="character" w:customStyle="1" w:styleId="Char">
    <w:name w:val="날짜 Char"/>
    <w:basedOn w:val="a0"/>
    <w:link w:val="a3"/>
    <w:uiPriority w:val="99"/>
    <w:semiHidden/>
    <w:rsid w:val="009A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애경</dc:creator>
  <cp:keywords/>
  <dc:description/>
  <cp:lastModifiedBy>김 애경</cp:lastModifiedBy>
  <cp:revision>3</cp:revision>
  <dcterms:created xsi:type="dcterms:W3CDTF">2021-10-16T08:46:00Z</dcterms:created>
  <dcterms:modified xsi:type="dcterms:W3CDTF">2021-10-16T08:48:00Z</dcterms:modified>
</cp:coreProperties>
</file>